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61B9" w14:textId="77777777" w:rsidR="008A1C2D" w:rsidRPr="008A1C2D" w:rsidRDefault="008A1C2D" w:rsidP="008A1C2D">
      <w:pPr>
        <w:spacing w:line="360" w:lineRule="auto"/>
        <w:contextualSpacing/>
        <w:jc w:val="center"/>
        <w:rPr>
          <w:rFonts w:ascii="Times New Roman" w:hAnsi="Times New Roman" w:cs="Times New Roman"/>
          <w:b/>
          <w:bCs/>
          <w:sz w:val="40"/>
          <w:szCs w:val="40"/>
        </w:rPr>
      </w:pPr>
      <w:r w:rsidRPr="008A1C2D">
        <w:rPr>
          <w:rFonts w:ascii="Times New Roman" w:hAnsi="Times New Roman" w:cs="Times New Roman"/>
          <w:b/>
          <w:bCs/>
          <w:sz w:val="40"/>
          <w:szCs w:val="40"/>
        </w:rPr>
        <w:t>School of Engineering and Technology</w:t>
      </w:r>
    </w:p>
    <w:p w14:paraId="4F606C1B" w14:textId="7570D479" w:rsidR="008A1C2D" w:rsidRPr="008A1C2D" w:rsidRDefault="008A1C2D" w:rsidP="008A1C2D">
      <w:pPr>
        <w:spacing w:line="360" w:lineRule="auto"/>
        <w:contextualSpacing/>
        <w:jc w:val="both"/>
        <w:rPr>
          <w:rFonts w:ascii="Times New Roman" w:hAnsi="Times New Roman" w:cs="Times New Roman"/>
          <w:b/>
          <w:bCs/>
          <w:sz w:val="28"/>
          <w:szCs w:val="28"/>
        </w:rPr>
      </w:pPr>
      <w:r w:rsidRPr="008A1C2D">
        <w:rPr>
          <w:rFonts w:ascii="Times New Roman" w:hAnsi="Times New Roman" w:cs="Times New Roman"/>
          <w:b/>
          <w:bCs/>
          <w:sz w:val="28"/>
          <w:szCs w:val="28"/>
        </w:rPr>
        <w:t>Advanced Microprocessor Laboratory Information</w:t>
      </w:r>
    </w:p>
    <w:p w14:paraId="412036C7" w14:textId="77777777" w:rsidR="008A1C2D" w:rsidRPr="008A1C2D" w:rsidRDefault="008A1C2D" w:rsidP="008A1C2D">
      <w:pPr>
        <w:spacing w:line="360" w:lineRule="auto"/>
        <w:contextualSpacing/>
        <w:jc w:val="both"/>
        <w:rPr>
          <w:rFonts w:ascii="Times New Roman" w:hAnsi="Times New Roman" w:cs="Times New Roman"/>
          <w:b/>
          <w:bCs/>
          <w:sz w:val="24"/>
          <w:szCs w:val="24"/>
        </w:rPr>
      </w:pPr>
      <w:r w:rsidRPr="008A1C2D">
        <w:rPr>
          <w:rFonts w:ascii="Times New Roman" w:hAnsi="Times New Roman" w:cs="Times New Roman"/>
          <w:b/>
          <w:bCs/>
          <w:sz w:val="24"/>
          <w:szCs w:val="24"/>
        </w:rPr>
        <w:t>1. Introduction</w:t>
      </w:r>
    </w:p>
    <w:p w14:paraId="03512B61" w14:textId="04942A96" w:rsidR="008A1C2D" w:rsidRPr="008A1C2D" w:rsidRDefault="008A1C2D" w:rsidP="008A1C2D">
      <w:p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The Advanced Microprocessor Laboratory of the School of Engineering and Technology is designed to provide practical knowledge of microprocessors, microcontrollers, and embedded systems. The laboratory enables students to understand hardware–software interaction, instruction sets, and real-time applications of microprocessor-based systems.</w:t>
      </w:r>
    </w:p>
    <w:p w14:paraId="5BF9ED05" w14:textId="77777777" w:rsidR="008A1C2D" w:rsidRPr="008A1C2D" w:rsidRDefault="008A1C2D" w:rsidP="008A1C2D">
      <w:pPr>
        <w:spacing w:line="360" w:lineRule="auto"/>
        <w:contextualSpacing/>
        <w:jc w:val="both"/>
        <w:rPr>
          <w:rFonts w:ascii="Times New Roman" w:hAnsi="Times New Roman" w:cs="Times New Roman"/>
          <w:b/>
          <w:bCs/>
          <w:sz w:val="24"/>
          <w:szCs w:val="24"/>
        </w:rPr>
      </w:pPr>
      <w:r w:rsidRPr="008A1C2D">
        <w:rPr>
          <w:rFonts w:ascii="Times New Roman" w:hAnsi="Times New Roman" w:cs="Times New Roman"/>
          <w:b/>
          <w:bCs/>
          <w:sz w:val="24"/>
          <w:szCs w:val="24"/>
        </w:rPr>
        <w:t>2. Objectives</w:t>
      </w:r>
    </w:p>
    <w:p w14:paraId="1E06CF48" w14:textId="77777777" w:rsidR="008A1C2D" w:rsidRPr="008A1C2D" w:rsidRDefault="008A1C2D" w:rsidP="008A1C2D">
      <w:pPr>
        <w:numPr>
          <w:ilvl w:val="0"/>
          <w:numId w:val="1"/>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To understand the architecture and functioning of microprocessors and microcontrollers </w:t>
      </w:r>
    </w:p>
    <w:p w14:paraId="064ACE4F" w14:textId="77777777" w:rsidR="008A1C2D" w:rsidRPr="008A1C2D" w:rsidRDefault="008A1C2D" w:rsidP="008A1C2D">
      <w:pPr>
        <w:numPr>
          <w:ilvl w:val="0"/>
          <w:numId w:val="1"/>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To develop programming skills using assembly language and embedded C </w:t>
      </w:r>
    </w:p>
    <w:p w14:paraId="7ED9554F" w14:textId="77777777" w:rsidR="008A1C2D" w:rsidRPr="008A1C2D" w:rsidRDefault="008A1C2D" w:rsidP="008A1C2D">
      <w:pPr>
        <w:numPr>
          <w:ilvl w:val="0"/>
          <w:numId w:val="1"/>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To interface external devices with microprocessor systems </w:t>
      </w:r>
    </w:p>
    <w:p w14:paraId="72AAA2C5" w14:textId="77777777" w:rsidR="008A1C2D" w:rsidRPr="008A1C2D" w:rsidRDefault="008A1C2D" w:rsidP="008A1C2D">
      <w:pPr>
        <w:numPr>
          <w:ilvl w:val="0"/>
          <w:numId w:val="1"/>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To </w:t>
      </w:r>
      <w:proofErr w:type="spellStart"/>
      <w:r w:rsidRPr="008A1C2D">
        <w:rPr>
          <w:rFonts w:ascii="Times New Roman" w:hAnsi="Times New Roman" w:cs="Times New Roman"/>
          <w:sz w:val="24"/>
          <w:szCs w:val="24"/>
        </w:rPr>
        <w:t>analyze</w:t>
      </w:r>
      <w:proofErr w:type="spellEnd"/>
      <w:r w:rsidRPr="008A1C2D">
        <w:rPr>
          <w:rFonts w:ascii="Times New Roman" w:hAnsi="Times New Roman" w:cs="Times New Roman"/>
          <w:sz w:val="24"/>
          <w:szCs w:val="24"/>
        </w:rPr>
        <w:t xml:space="preserve"> real-time applications of microprocessors </w:t>
      </w:r>
    </w:p>
    <w:p w14:paraId="266FB707" w14:textId="23E60953" w:rsidR="008A1C2D" w:rsidRPr="008A1C2D" w:rsidRDefault="008A1C2D" w:rsidP="008A1C2D">
      <w:pPr>
        <w:numPr>
          <w:ilvl w:val="0"/>
          <w:numId w:val="1"/>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To enhance skills in hardware troubleshooting and system design </w:t>
      </w:r>
    </w:p>
    <w:p w14:paraId="26CD3BB2" w14:textId="77777777" w:rsidR="008A1C2D" w:rsidRPr="008A1C2D" w:rsidRDefault="008A1C2D" w:rsidP="008A1C2D">
      <w:pPr>
        <w:spacing w:line="360" w:lineRule="auto"/>
        <w:contextualSpacing/>
        <w:jc w:val="both"/>
        <w:rPr>
          <w:rFonts w:ascii="Times New Roman" w:hAnsi="Times New Roman" w:cs="Times New Roman"/>
          <w:b/>
          <w:bCs/>
          <w:sz w:val="24"/>
          <w:szCs w:val="24"/>
        </w:rPr>
      </w:pPr>
      <w:r w:rsidRPr="008A1C2D">
        <w:rPr>
          <w:rFonts w:ascii="Times New Roman" w:hAnsi="Times New Roman" w:cs="Times New Roman"/>
          <w:b/>
          <w:bCs/>
          <w:sz w:val="24"/>
          <w:szCs w:val="24"/>
        </w:rPr>
        <w:t>3. Laboratory Facilities</w:t>
      </w:r>
    </w:p>
    <w:p w14:paraId="2A77DF53" w14:textId="77777777" w:rsidR="008A1C2D" w:rsidRPr="008A1C2D" w:rsidRDefault="008A1C2D" w:rsidP="008A1C2D">
      <w:pPr>
        <w:numPr>
          <w:ilvl w:val="0"/>
          <w:numId w:val="2"/>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Microprocessor and microcontroller kits (e.g., 8085/8086/Arduino-based systems) </w:t>
      </w:r>
    </w:p>
    <w:p w14:paraId="53BF4DD1" w14:textId="77777777" w:rsidR="008A1C2D" w:rsidRPr="008A1C2D" w:rsidRDefault="008A1C2D" w:rsidP="008A1C2D">
      <w:pPr>
        <w:numPr>
          <w:ilvl w:val="0"/>
          <w:numId w:val="2"/>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Well-equipped computer systems for programming and simulation </w:t>
      </w:r>
    </w:p>
    <w:p w14:paraId="6D191C85" w14:textId="77777777" w:rsidR="008A1C2D" w:rsidRPr="008A1C2D" w:rsidRDefault="008A1C2D" w:rsidP="008A1C2D">
      <w:pPr>
        <w:numPr>
          <w:ilvl w:val="0"/>
          <w:numId w:val="2"/>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Interfacing modules and electronic components </w:t>
      </w:r>
    </w:p>
    <w:p w14:paraId="77681319" w14:textId="77777777" w:rsidR="008A1C2D" w:rsidRPr="008A1C2D" w:rsidRDefault="008A1C2D" w:rsidP="008A1C2D">
      <w:pPr>
        <w:numPr>
          <w:ilvl w:val="0"/>
          <w:numId w:val="2"/>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Power supply units and testing tools </w:t>
      </w:r>
    </w:p>
    <w:p w14:paraId="2F259D33" w14:textId="43B53DF5" w:rsidR="008A1C2D" w:rsidRPr="008A1C2D" w:rsidRDefault="008A1C2D" w:rsidP="008A1C2D">
      <w:pPr>
        <w:numPr>
          <w:ilvl w:val="0"/>
          <w:numId w:val="2"/>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Internet-enabled laboratory environment </w:t>
      </w:r>
    </w:p>
    <w:p w14:paraId="510C8412" w14:textId="77777777" w:rsidR="008A1C2D" w:rsidRPr="008A1C2D" w:rsidRDefault="008A1C2D" w:rsidP="008A1C2D">
      <w:pPr>
        <w:spacing w:line="360" w:lineRule="auto"/>
        <w:contextualSpacing/>
        <w:jc w:val="both"/>
        <w:rPr>
          <w:rFonts w:ascii="Times New Roman" w:hAnsi="Times New Roman" w:cs="Times New Roman"/>
          <w:b/>
          <w:bCs/>
          <w:sz w:val="24"/>
          <w:szCs w:val="24"/>
        </w:rPr>
      </w:pPr>
      <w:r w:rsidRPr="008A1C2D">
        <w:rPr>
          <w:rFonts w:ascii="Times New Roman" w:hAnsi="Times New Roman" w:cs="Times New Roman"/>
          <w:b/>
          <w:bCs/>
          <w:sz w:val="24"/>
          <w:szCs w:val="24"/>
        </w:rPr>
        <w:t>4. Hardware Details</w:t>
      </w:r>
    </w:p>
    <w:p w14:paraId="68337882" w14:textId="5A497443" w:rsidR="008A1C2D" w:rsidRPr="008A1C2D" w:rsidRDefault="008A1C2D" w:rsidP="008A1C2D">
      <w:pPr>
        <w:numPr>
          <w:ilvl w:val="0"/>
          <w:numId w:val="3"/>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Number of Computers: </w:t>
      </w:r>
      <w:r w:rsidRPr="008A1C2D">
        <w:rPr>
          <w:rFonts w:ascii="Times New Roman" w:hAnsi="Times New Roman" w:cs="Times New Roman"/>
          <w:sz w:val="24"/>
          <w:szCs w:val="24"/>
        </w:rPr>
        <w:t>25</w:t>
      </w:r>
    </w:p>
    <w:p w14:paraId="19A3087E" w14:textId="77777777" w:rsidR="008A1C2D" w:rsidRPr="008A1C2D" w:rsidRDefault="008A1C2D" w:rsidP="008A1C2D">
      <w:pPr>
        <w:numPr>
          <w:ilvl w:val="0"/>
          <w:numId w:val="3"/>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Processor: Intel i5/i7 or equivalent </w:t>
      </w:r>
    </w:p>
    <w:p w14:paraId="1E898784" w14:textId="77777777" w:rsidR="008A1C2D" w:rsidRPr="008A1C2D" w:rsidRDefault="008A1C2D" w:rsidP="008A1C2D">
      <w:pPr>
        <w:numPr>
          <w:ilvl w:val="0"/>
          <w:numId w:val="3"/>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RAM: Minimum 8 GB </w:t>
      </w:r>
    </w:p>
    <w:p w14:paraId="1D20A035" w14:textId="77777777" w:rsidR="008A1C2D" w:rsidRPr="008A1C2D" w:rsidRDefault="008A1C2D" w:rsidP="008A1C2D">
      <w:pPr>
        <w:numPr>
          <w:ilvl w:val="0"/>
          <w:numId w:val="3"/>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Storage: SSD/HDD (500 GB or above) </w:t>
      </w:r>
    </w:p>
    <w:p w14:paraId="07AECF26" w14:textId="77777777" w:rsidR="008A1C2D" w:rsidRPr="008A1C2D" w:rsidRDefault="008A1C2D" w:rsidP="008A1C2D">
      <w:pPr>
        <w:spacing w:line="360" w:lineRule="auto"/>
        <w:contextualSpacing/>
        <w:jc w:val="both"/>
        <w:rPr>
          <w:rFonts w:ascii="Times New Roman" w:hAnsi="Times New Roman" w:cs="Times New Roman"/>
          <w:sz w:val="24"/>
          <w:szCs w:val="24"/>
        </w:rPr>
      </w:pPr>
      <w:r w:rsidRPr="008A1C2D">
        <w:rPr>
          <w:rFonts w:ascii="Times New Roman" w:hAnsi="Times New Roman" w:cs="Times New Roman"/>
          <w:b/>
          <w:bCs/>
          <w:sz w:val="24"/>
          <w:szCs w:val="24"/>
        </w:rPr>
        <w:t>Additional Equipment:</w:t>
      </w:r>
    </w:p>
    <w:p w14:paraId="584D99A1" w14:textId="77777777" w:rsidR="008A1C2D" w:rsidRPr="008A1C2D" w:rsidRDefault="008A1C2D" w:rsidP="008A1C2D">
      <w:pPr>
        <w:numPr>
          <w:ilvl w:val="0"/>
          <w:numId w:val="4"/>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Microprocessor Kits (8085/8086) </w:t>
      </w:r>
    </w:p>
    <w:p w14:paraId="340B9180" w14:textId="77777777" w:rsidR="008A1C2D" w:rsidRPr="008A1C2D" w:rsidRDefault="008A1C2D" w:rsidP="008A1C2D">
      <w:pPr>
        <w:numPr>
          <w:ilvl w:val="0"/>
          <w:numId w:val="4"/>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Microcontroller Boards (Arduino/Embedded Systems) </w:t>
      </w:r>
    </w:p>
    <w:p w14:paraId="3AD9B770" w14:textId="77777777" w:rsidR="008A1C2D" w:rsidRPr="008A1C2D" w:rsidRDefault="008A1C2D" w:rsidP="008A1C2D">
      <w:pPr>
        <w:numPr>
          <w:ilvl w:val="0"/>
          <w:numId w:val="4"/>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Interfacing Devices (LEDs, Sensors, Keypads) </w:t>
      </w:r>
    </w:p>
    <w:p w14:paraId="5441BE1F" w14:textId="53AB3381" w:rsidR="008A1C2D" w:rsidRPr="008A1C2D" w:rsidRDefault="008A1C2D" w:rsidP="008A1C2D">
      <w:pPr>
        <w:numPr>
          <w:ilvl w:val="0"/>
          <w:numId w:val="4"/>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Digital Trainer Kits </w:t>
      </w:r>
    </w:p>
    <w:p w14:paraId="792783F9" w14:textId="77777777" w:rsidR="008A1C2D" w:rsidRPr="008A1C2D" w:rsidRDefault="008A1C2D" w:rsidP="008A1C2D">
      <w:pPr>
        <w:spacing w:line="360" w:lineRule="auto"/>
        <w:contextualSpacing/>
        <w:jc w:val="both"/>
        <w:rPr>
          <w:rFonts w:ascii="Times New Roman" w:hAnsi="Times New Roman" w:cs="Times New Roman"/>
          <w:b/>
          <w:bCs/>
          <w:sz w:val="24"/>
          <w:szCs w:val="24"/>
        </w:rPr>
      </w:pPr>
      <w:r w:rsidRPr="008A1C2D">
        <w:rPr>
          <w:rFonts w:ascii="Times New Roman" w:hAnsi="Times New Roman" w:cs="Times New Roman"/>
          <w:b/>
          <w:bCs/>
          <w:sz w:val="24"/>
          <w:szCs w:val="24"/>
        </w:rPr>
        <w:t>5. Software Available</w:t>
      </w:r>
    </w:p>
    <w:p w14:paraId="7BFEEA0E" w14:textId="77777777" w:rsidR="008A1C2D" w:rsidRPr="008A1C2D" w:rsidRDefault="008A1C2D" w:rsidP="008A1C2D">
      <w:pPr>
        <w:numPr>
          <w:ilvl w:val="0"/>
          <w:numId w:val="5"/>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Assembly Language Tools (8085/8086 Simulators) </w:t>
      </w:r>
    </w:p>
    <w:p w14:paraId="7D660C00" w14:textId="77777777" w:rsidR="008A1C2D" w:rsidRPr="008A1C2D" w:rsidRDefault="008A1C2D" w:rsidP="008A1C2D">
      <w:pPr>
        <w:numPr>
          <w:ilvl w:val="0"/>
          <w:numId w:val="5"/>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Embedded Programming Tools (Arduino IDE) </w:t>
      </w:r>
    </w:p>
    <w:p w14:paraId="4EE75203" w14:textId="77777777" w:rsidR="008A1C2D" w:rsidRPr="008A1C2D" w:rsidRDefault="008A1C2D" w:rsidP="008A1C2D">
      <w:pPr>
        <w:numPr>
          <w:ilvl w:val="0"/>
          <w:numId w:val="5"/>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Programming Languages: C, Embedded C </w:t>
      </w:r>
    </w:p>
    <w:p w14:paraId="51F4F471" w14:textId="11120D26" w:rsidR="008A1C2D" w:rsidRPr="008A1C2D" w:rsidRDefault="008A1C2D" w:rsidP="008A1C2D">
      <w:pPr>
        <w:numPr>
          <w:ilvl w:val="0"/>
          <w:numId w:val="5"/>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lastRenderedPageBreak/>
        <w:t xml:space="preserve">Operating Systems: Windows, Linux </w:t>
      </w:r>
    </w:p>
    <w:p w14:paraId="3D5276EE" w14:textId="77777777" w:rsidR="008A1C2D" w:rsidRPr="008A1C2D" w:rsidRDefault="008A1C2D" w:rsidP="008A1C2D">
      <w:pPr>
        <w:spacing w:line="360" w:lineRule="auto"/>
        <w:contextualSpacing/>
        <w:jc w:val="both"/>
        <w:rPr>
          <w:rFonts w:ascii="Times New Roman" w:hAnsi="Times New Roman" w:cs="Times New Roman"/>
          <w:b/>
          <w:bCs/>
          <w:sz w:val="24"/>
          <w:szCs w:val="24"/>
        </w:rPr>
      </w:pPr>
      <w:r w:rsidRPr="008A1C2D">
        <w:rPr>
          <w:rFonts w:ascii="Times New Roman" w:hAnsi="Times New Roman" w:cs="Times New Roman"/>
          <w:b/>
          <w:bCs/>
          <w:sz w:val="24"/>
          <w:szCs w:val="24"/>
        </w:rPr>
        <w:t>6. List of Experiments</w:t>
      </w:r>
    </w:p>
    <w:p w14:paraId="1FA9672C" w14:textId="77777777" w:rsidR="008A1C2D" w:rsidRPr="008A1C2D" w:rsidRDefault="008A1C2D" w:rsidP="008A1C2D">
      <w:pPr>
        <w:numPr>
          <w:ilvl w:val="0"/>
          <w:numId w:val="6"/>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Study of microprocessor architecture and instruction set </w:t>
      </w:r>
    </w:p>
    <w:p w14:paraId="40E7CD3D" w14:textId="77777777" w:rsidR="008A1C2D" w:rsidRPr="008A1C2D" w:rsidRDefault="008A1C2D" w:rsidP="008A1C2D">
      <w:pPr>
        <w:numPr>
          <w:ilvl w:val="0"/>
          <w:numId w:val="6"/>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Assembly language programming (addition, subtraction, sorting) </w:t>
      </w:r>
    </w:p>
    <w:p w14:paraId="17B9773A" w14:textId="77777777" w:rsidR="008A1C2D" w:rsidRPr="008A1C2D" w:rsidRDefault="008A1C2D" w:rsidP="008A1C2D">
      <w:pPr>
        <w:numPr>
          <w:ilvl w:val="0"/>
          <w:numId w:val="6"/>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Interfacing input/output devices with microprocessor </w:t>
      </w:r>
    </w:p>
    <w:p w14:paraId="411FAC49" w14:textId="77777777" w:rsidR="008A1C2D" w:rsidRPr="008A1C2D" w:rsidRDefault="008A1C2D" w:rsidP="008A1C2D">
      <w:pPr>
        <w:numPr>
          <w:ilvl w:val="0"/>
          <w:numId w:val="6"/>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Programming microcontrollers using embedded C </w:t>
      </w:r>
    </w:p>
    <w:p w14:paraId="7721398B" w14:textId="77777777" w:rsidR="008A1C2D" w:rsidRPr="008A1C2D" w:rsidRDefault="008A1C2D" w:rsidP="008A1C2D">
      <w:pPr>
        <w:numPr>
          <w:ilvl w:val="0"/>
          <w:numId w:val="6"/>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LED interfacing and control </w:t>
      </w:r>
    </w:p>
    <w:p w14:paraId="50A97F35" w14:textId="77777777" w:rsidR="008A1C2D" w:rsidRPr="008A1C2D" w:rsidRDefault="008A1C2D" w:rsidP="008A1C2D">
      <w:pPr>
        <w:numPr>
          <w:ilvl w:val="0"/>
          <w:numId w:val="6"/>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Sensor interfacing and data acquisition </w:t>
      </w:r>
    </w:p>
    <w:p w14:paraId="42A8C898" w14:textId="49B8A6AF" w:rsidR="008A1C2D" w:rsidRPr="008A1C2D" w:rsidRDefault="008A1C2D" w:rsidP="008A1C2D">
      <w:pPr>
        <w:numPr>
          <w:ilvl w:val="0"/>
          <w:numId w:val="6"/>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Interrupt handling and timing operations </w:t>
      </w:r>
    </w:p>
    <w:p w14:paraId="60245199" w14:textId="77777777" w:rsidR="008A1C2D" w:rsidRPr="008A1C2D" w:rsidRDefault="008A1C2D" w:rsidP="008A1C2D">
      <w:pPr>
        <w:spacing w:line="360" w:lineRule="auto"/>
        <w:contextualSpacing/>
        <w:jc w:val="both"/>
        <w:rPr>
          <w:rFonts w:ascii="Times New Roman" w:hAnsi="Times New Roman" w:cs="Times New Roman"/>
          <w:b/>
          <w:bCs/>
          <w:sz w:val="24"/>
          <w:szCs w:val="24"/>
        </w:rPr>
      </w:pPr>
      <w:r w:rsidRPr="008A1C2D">
        <w:rPr>
          <w:rFonts w:ascii="Times New Roman" w:hAnsi="Times New Roman" w:cs="Times New Roman"/>
          <w:b/>
          <w:bCs/>
          <w:sz w:val="24"/>
          <w:szCs w:val="24"/>
        </w:rPr>
        <w:t>7. Lab Rules and Regulations</w:t>
      </w:r>
    </w:p>
    <w:p w14:paraId="6C5B4760" w14:textId="77777777" w:rsidR="008A1C2D" w:rsidRPr="008A1C2D" w:rsidRDefault="008A1C2D" w:rsidP="008A1C2D">
      <w:pPr>
        <w:numPr>
          <w:ilvl w:val="0"/>
          <w:numId w:val="7"/>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Students must carry valid ID cards </w:t>
      </w:r>
    </w:p>
    <w:p w14:paraId="04CE2431" w14:textId="77777777" w:rsidR="008A1C2D" w:rsidRPr="008A1C2D" w:rsidRDefault="008A1C2D" w:rsidP="008A1C2D">
      <w:pPr>
        <w:numPr>
          <w:ilvl w:val="0"/>
          <w:numId w:val="7"/>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Handle microprocessor kits and components carefully </w:t>
      </w:r>
    </w:p>
    <w:p w14:paraId="734F1815" w14:textId="77777777" w:rsidR="008A1C2D" w:rsidRPr="008A1C2D" w:rsidRDefault="008A1C2D" w:rsidP="008A1C2D">
      <w:pPr>
        <w:numPr>
          <w:ilvl w:val="0"/>
          <w:numId w:val="7"/>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Do not change hardware connections without permission </w:t>
      </w:r>
    </w:p>
    <w:p w14:paraId="3C5BC4E1" w14:textId="77777777" w:rsidR="008A1C2D" w:rsidRPr="008A1C2D" w:rsidRDefault="008A1C2D" w:rsidP="008A1C2D">
      <w:pPr>
        <w:numPr>
          <w:ilvl w:val="0"/>
          <w:numId w:val="7"/>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Follow proper safety guidelines while working with circuits </w:t>
      </w:r>
    </w:p>
    <w:p w14:paraId="279CD145" w14:textId="77777777" w:rsidR="008A1C2D" w:rsidRPr="008A1C2D" w:rsidRDefault="008A1C2D" w:rsidP="008A1C2D">
      <w:pPr>
        <w:numPr>
          <w:ilvl w:val="0"/>
          <w:numId w:val="7"/>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Maintain discipline and proper conduct in the lab </w:t>
      </w:r>
    </w:p>
    <w:p w14:paraId="2E1E7906" w14:textId="2DCB5514" w:rsidR="008A1C2D" w:rsidRPr="008A1C2D" w:rsidRDefault="008A1C2D" w:rsidP="008A1C2D">
      <w:pPr>
        <w:numPr>
          <w:ilvl w:val="0"/>
          <w:numId w:val="7"/>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Report any faults immediately to the lab in-charge </w:t>
      </w:r>
    </w:p>
    <w:p w14:paraId="6215971F" w14:textId="77777777" w:rsidR="008A1C2D" w:rsidRPr="008A1C2D" w:rsidRDefault="008A1C2D" w:rsidP="008A1C2D">
      <w:pPr>
        <w:spacing w:line="360" w:lineRule="auto"/>
        <w:contextualSpacing/>
        <w:jc w:val="both"/>
        <w:rPr>
          <w:rFonts w:ascii="Times New Roman" w:hAnsi="Times New Roman" w:cs="Times New Roman"/>
          <w:b/>
          <w:bCs/>
          <w:sz w:val="24"/>
          <w:szCs w:val="24"/>
        </w:rPr>
      </w:pPr>
      <w:r w:rsidRPr="008A1C2D">
        <w:rPr>
          <w:rFonts w:ascii="Times New Roman" w:hAnsi="Times New Roman" w:cs="Times New Roman"/>
          <w:b/>
          <w:bCs/>
          <w:sz w:val="24"/>
          <w:szCs w:val="24"/>
        </w:rPr>
        <w:t>8. Lab Timings</w:t>
      </w:r>
    </w:p>
    <w:p w14:paraId="78455A30" w14:textId="3F39E9EA" w:rsidR="008A1C2D" w:rsidRPr="008A1C2D" w:rsidRDefault="008A1C2D" w:rsidP="008A1C2D">
      <w:pPr>
        <w:numPr>
          <w:ilvl w:val="0"/>
          <w:numId w:val="8"/>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Practical sessions are conducted as per the academic timetable </w:t>
      </w:r>
    </w:p>
    <w:p w14:paraId="17A1D7A7" w14:textId="65BE0AED" w:rsidR="008A1C2D" w:rsidRPr="008A1C2D" w:rsidRDefault="008A1C2D" w:rsidP="008A1C2D">
      <w:pPr>
        <w:spacing w:line="360" w:lineRule="auto"/>
        <w:contextualSpacing/>
        <w:jc w:val="both"/>
        <w:rPr>
          <w:rFonts w:ascii="Times New Roman" w:hAnsi="Times New Roman" w:cs="Times New Roman"/>
          <w:b/>
          <w:bCs/>
          <w:sz w:val="24"/>
          <w:szCs w:val="24"/>
        </w:rPr>
      </w:pPr>
      <w:r w:rsidRPr="008A1C2D">
        <w:rPr>
          <w:rFonts w:ascii="Times New Roman" w:hAnsi="Times New Roman" w:cs="Times New Roman"/>
          <w:b/>
          <w:bCs/>
          <w:sz w:val="24"/>
          <w:szCs w:val="24"/>
        </w:rPr>
        <w:t>9</w:t>
      </w:r>
      <w:r w:rsidRPr="008A1C2D">
        <w:rPr>
          <w:rFonts w:ascii="Times New Roman" w:hAnsi="Times New Roman" w:cs="Times New Roman"/>
          <w:b/>
          <w:bCs/>
          <w:sz w:val="24"/>
          <w:szCs w:val="24"/>
        </w:rPr>
        <w:t>. Safety Measures</w:t>
      </w:r>
    </w:p>
    <w:p w14:paraId="36DAF105" w14:textId="77777777" w:rsidR="008A1C2D" w:rsidRPr="008A1C2D" w:rsidRDefault="008A1C2D" w:rsidP="008A1C2D">
      <w:pPr>
        <w:numPr>
          <w:ilvl w:val="0"/>
          <w:numId w:val="10"/>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Proper handling of electronic components and circuits </w:t>
      </w:r>
    </w:p>
    <w:p w14:paraId="085D0E02" w14:textId="77777777" w:rsidR="008A1C2D" w:rsidRPr="008A1C2D" w:rsidRDefault="008A1C2D" w:rsidP="008A1C2D">
      <w:pPr>
        <w:numPr>
          <w:ilvl w:val="0"/>
          <w:numId w:val="10"/>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Avoid short circuits and improper connections </w:t>
      </w:r>
    </w:p>
    <w:p w14:paraId="74EF1740" w14:textId="77777777" w:rsidR="008A1C2D" w:rsidRPr="008A1C2D" w:rsidRDefault="008A1C2D" w:rsidP="008A1C2D">
      <w:pPr>
        <w:numPr>
          <w:ilvl w:val="0"/>
          <w:numId w:val="10"/>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Regular maintenance of equipment </w:t>
      </w:r>
    </w:p>
    <w:p w14:paraId="135BD8C1" w14:textId="77777777" w:rsidR="008A1C2D" w:rsidRPr="008A1C2D" w:rsidRDefault="008A1C2D" w:rsidP="008A1C2D">
      <w:pPr>
        <w:numPr>
          <w:ilvl w:val="0"/>
          <w:numId w:val="10"/>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Power backup using UPS </w:t>
      </w:r>
    </w:p>
    <w:p w14:paraId="5339AD74" w14:textId="030B9458" w:rsidR="008A1C2D" w:rsidRPr="008A1C2D" w:rsidRDefault="008A1C2D" w:rsidP="008A1C2D">
      <w:pPr>
        <w:numPr>
          <w:ilvl w:val="0"/>
          <w:numId w:val="10"/>
        </w:num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 xml:space="preserve">Follow electrical safety precautions </w:t>
      </w:r>
    </w:p>
    <w:p w14:paraId="66C02251" w14:textId="51254BF9" w:rsidR="008A1C2D" w:rsidRPr="008A1C2D" w:rsidRDefault="008A1C2D" w:rsidP="008A1C2D">
      <w:pPr>
        <w:spacing w:line="360" w:lineRule="auto"/>
        <w:contextualSpacing/>
        <w:jc w:val="both"/>
        <w:rPr>
          <w:rFonts w:ascii="Times New Roman" w:hAnsi="Times New Roman" w:cs="Times New Roman"/>
          <w:b/>
          <w:bCs/>
          <w:sz w:val="24"/>
          <w:szCs w:val="24"/>
        </w:rPr>
      </w:pPr>
      <w:r w:rsidRPr="008A1C2D">
        <w:rPr>
          <w:rFonts w:ascii="Times New Roman" w:hAnsi="Times New Roman" w:cs="Times New Roman"/>
          <w:b/>
          <w:bCs/>
          <w:sz w:val="24"/>
          <w:szCs w:val="24"/>
        </w:rPr>
        <w:t>1</w:t>
      </w:r>
      <w:r w:rsidRPr="008A1C2D">
        <w:rPr>
          <w:rFonts w:ascii="Times New Roman" w:hAnsi="Times New Roman" w:cs="Times New Roman"/>
          <w:b/>
          <w:bCs/>
          <w:sz w:val="24"/>
          <w:szCs w:val="24"/>
        </w:rPr>
        <w:t>0</w:t>
      </w:r>
      <w:r w:rsidRPr="008A1C2D">
        <w:rPr>
          <w:rFonts w:ascii="Times New Roman" w:hAnsi="Times New Roman" w:cs="Times New Roman"/>
          <w:b/>
          <w:bCs/>
          <w:sz w:val="24"/>
          <w:szCs w:val="24"/>
        </w:rPr>
        <w:t>. Conclusion</w:t>
      </w:r>
    </w:p>
    <w:p w14:paraId="73F15BD5" w14:textId="77777777" w:rsidR="008A1C2D" w:rsidRPr="008A1C2D" w:rsidRDefault="008A1C2D" w:rsidP="008A1C2D">
      <w:pPr>
        <w:spacing w:line="360" w:lineRule="auto"/>
        <w:contextualSpacing/>
        <w:jc w:val="both"/>
        <w:rPr>
          <w:rFonts w:ascii="Times New Roman" w:hAnsi="Times New Roman" w:cs="Times New Roman"/>
          <w:sz w:val="24"/>
          <w:szCs w:val="24"/>
        </w:rPr>
      </w:pPr>
      <w:r w:rsidRPr="008A1C2D">
        <w:rPr>
          <w:rFonts w:ascii="Times New Roman" w:hAnsi="Times New Roman" w:cs="Times New Roman"/>
          <w:sz w:val="24"/>
          <w:szCs w:val="24"/>
        </w:rPr>
        <w:t>The Advanced Microprocessor Laboratory provides essential hands-on experience in embedded systems and hardware interfacing. It equips students with the skills required for careers in embedded systems, electronics, automation, and hardware design.</w:t>
      </w:r>
    </w:p>
    <w:p w14:paraId="4A559673" w14:textId="77777777" w:rsidR="0070214D" w:rsidRDefault="0070214D"/>
    <w:sectPr w:rsidR="007021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256"/>
    <w:multiLevelType w:val="multilevel"/>
    <w:tmpl w:val="4DDE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57FF8"/>
    <w:multiLevelType w:val="multilevel"/>
    <w:tmpl w:val="5F0A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C672B"/>
    <w:multiLevelType w:val="multilevel"/>
    <w:tmpl w:val="5796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B7000"/>
    <w:multiLevelType w:val="multilevel"/>
    <w:tmpl w:val="16A0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64BF9"/>
    <w:multiLevelType w:val="multilevel"/>
    <w:tmpl w:val="9204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457B2D"/>
    <w:multiLevelType w:val="multilevel"/>
    <w:tmpl w:val="6EDA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D5473"/>
    <w:multiLevelType w:val="multilevel"/>
    <w:tmpl w:val="F3DC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7758B"/>
    <w:multiLevelType w:val="multilevel"/>
    <w:tmpl w:val="6176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37C0C"/>
    <w:multiLevelType w:val="multilevel"/>
    <w:tmpl w:val="7DA4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257F1"/>
    <w:multiLevelType w:val="multilevel"/>
    <w:tmpl w:val="03F6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216976">
    <w:abstractNumId w:val="8"/>
  </w:num>
  <w:num w:numId="2" w16cid:durableId="976374011">
    <w:abstractNumId w:val="4"/>
  </w:num>
  <w:num w:numId="3" w16cid:durableId="685206851">
    <w:abstractNumId w:val="9"/>
  </w:num>
  <w:num w:numId="4" w16cid:durableId="1451823370">
    <w:abstractNumId w:val="6"/>
  </w:num>
  <w:num w:numId="5" w16cid:durableId="1571311837">
    <w:abstractNumId w:val="5"/>
  </w:num>
  <w:num w:numId="6" w16cid:durableId="1768958373">
    <w:abstractNumId w:val="7"/>
  </w:num>
  <w:num w:numId="7" w16cid:durableId="658116468">
    <w:abstractNumId w:val="3"/>
  </w:num>
  <w:num w:numId="8" w16cid:durableId="1396929953">
    <w:abstractNumId w:val="1"/>
  </w:num>
  <w:num w:numId="9" w16cid:durableId="1278022467">
    <w:abstractNumId w:val="0"/>
  </w:num>
  <w:num w:numId="10" w16cid:durableId="1877934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82"/>
    <w:rsid w:val="002D4966"/>
    <w:rsid w:val="0070214D"/>
    <w:rsid w:val="00786182"/>
    <w:rsid w:val="008A1C2D"/>
    <w:rsid w:val="00BC4C00"/>
    <w:rsid w:val="00FE79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544F"/>
  <w15:chartTrackingRefBased/>
  <w15:docId w15:val="{D21204F1-F9FB-4D63-A4C3-D9162A38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182"/>
    <w:rPr>
      <w:rFonts w:eastAsiaTheme="majorEastAsia" w:cstheme="majorBidi"/>
      <w:color w:val="272727" w:themeColor="text1" w:themeTint="D8"/>
    </w:rPr>
  </w:style>
  <w:style w:type="paragraph" w:styleId="Title">
    <w:name w:val="Title"/>
    <w:basedOn w:val="Normal"/>
    <w:next w:val="Normal"/>
    <w:link w:val="TitleChar"/>
    <w:uiPriority w:val="10"/>
    <w:qFormat/>
    <w:rsid w:val="00786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182"/>
    <w:pPr>
      <w:spacing w:before="160"/>
      <w:jc w:val="center"/>
    </w:pPr>
    <w:rPr>
      <w:i/>
      <w:iCs/>
      <w:color w:val="404040" w:themeColor="text1" w:themeTint="BF"/>
    </w:rPr>
  </w:style>
  <w:style w:type="character" w:customStyle="1" w:styleId="QuoteChar">
    <w:name w:val="Quote Char"/>
    <w:basedOn w:val="DefaultParagraphFont"/>
    <w:link w:val="Quote"/>
    <w:uiPriority w:val="29"/>
    <w:rsid w:val="00786182"/>
    <w:rPr>
      <w:i/>
      <w:iCs/>
      <w:color w:val="404040" w:themeColor="text1" w:themeTint="BF"/>
    </w:rPr>
  </w:style>
  <w:style w:type="paragraph" w:styleId="ListParagraph">
    <w:name w:val="List Paragraph"/>
    <w:basedOn w:val="Normal"/>
    <w:uiPriority w:val="34"/>
    <w:qFormat/>
    <w:rsid w:val="00786182"/>
    <w:pPr>
      <w:ind w:left="720"/>
      <w:contextualSpacing/>
    </w:pPr>
  </w:style>
  <w:style w:type="character" w:styleId="IntenseEmphasis">
    <w:name w:val="Intense Emphasis"/>
    <w:basedOn w:val="DefaultParagraphFont"/>
    <w:uiPriority w:val="21"/>
    <w:qFormat/>
    <w:rsid w:val="00786182"/>
    <w:rPr>
      <w:i/>
      <w:iCs/>
      <w:color w:val="0F4761" w:themeColor="accent1" w:themeShade="BF"/>
    </w:rPr>
  </w:style>
  <w:style w:type="paragraph" w:styleId="IntenseQuote">
    <w:name w:val="Intense Quote"/>
    <w:basedOn w:val="Normal"/>
    <w:next w:val="Normal"/>
    <w:link w:val="IntenseQuoteChar"/>
    <w:uiPriority w:val="30"/>
    <w:qFormat/>
    <w:rsid w:val="00786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182"/>
    <w:rPr>
      <w:i/>
      <w:iCs/>
      <w:color w:val="0F4761" w:themeColor="accent1" w:themeShade="BF"/>
    </w:rPr>
  </w:style>
  <w:style w:type="character" w:styleId="IntenseReference">
    <w:name w:val="Intense Reference"/>
    <w:basedOn w:val="DefaultParagraphFont"/>
    <w:uiPriority w:val="32"/>
    <w:qFormat/>
    <w:rsid w:val="007861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Amarja Bhosale</dc:creator>
  <cp:keywords/>
  <dc:description/>
  <cp:lastModifiedBy>Amarja Bhosale</cp:lastModifiedBy>
  <cp:revision>2</cp:revision>
  <dcterms:created xsi:type="dcterms:W3CDTF">2026-05-05T10:54:00Z</dcterms:created>
  <dcterms:modified xsi:type="dcterms:W3CDTF">2026-05-05T10:57:00Z</dcterms:modified>
</cp:coreProperties>
</file>